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BB" w:rsidRPr="002A44BB" w:rsidRDefault="002A44BB" w:rsidP="002A44BB">
      <w:r w:rsidRPr="002A44BB">
        <w:rPr>
          <w:rFonts w:cs="Arial"/>
          <w:color w:val="333333"/>
          <w:shd w:val="clear" w:color="auto" w:fill="FFFFFF"/>
        </w:rPr>
        <w:t>Директору</w:t>
      </w:r>
      <w:r w:rsidRPr="002A44BB">
        <w:t xml:space="preserve"> </w:t>
      </w:r>
      <w:r w:rsidRPr="002A44BB">
        <w:rPr>
          <w:rFonts w:cs="Arial"/>
          <w:color w:val="333333"/>
          <w:shd w:val="clear" w:color="auto" w:fill="FFFFFF"/>
        </w:rPr>
        <w:t>ООО «</w:t>
      </w:r>
      <w:proofErr w:type="spellStart"/>
      <w:r w:rsidRPr="002A44BB">
        <w:rPr>
          <w:rFonts w:cs="Arial"/>
          <w:color w:val="333333"/>
          <w:shd w:val="clear" w:color="auto" w:fill="FFFFFF"/>
        </w:rPr>
        <w:t>СемиГрад</w:t>
      </w:r>
      <w:proofErr w:type="spellEnd"/>
      <w:r w:rsidRPr="002A44BB">
        <w:rPr>
          <w:rFonts w:cs="Arial"/>
          <w:color w:val="333333"/>
          <w:shd w:val="clear" w:color="auto" w:fill="FFFFFF"/>
        </w:rPr>
        <w:t>» </w:t>
      </w:r>
      <w:r w:rsidR="00D37920">
        <w:rPr>
          <w:rFonts w:cs="Arial"/>
          <w:color w:val="333333"/>
          <w:shd w:val="clear" w:color="auto" w:fill="FFFFFF"/>
        </w:rPr>
        <w:t>Петру Петровичу Петрову</w:t>
      </w:r>
      <w:r w:rsidRPr="002A44BB">
        <w:br/>
        <w:t xml:space="preserve">От </w:t>
      </w:r>
      <w:r w:rsidR="00D37920" w:rsidRPr="00D37920">
        <w:t>Иванов Иван Петрович</w:t>
      </w:r>
      <w:r w:rsidRPr="002A44BB">
        <w:br/>
        <w:t>Тел.</w:t>
      </w:r>
      <w:r>
        <w:t xml:space="preserve"> 8 9</w:t>
      </w:r>
      <w:r w:rsidR="00D37920">
        <w:t>2</w:t>
      </w:r>
      <w:r>
        <w:t>2</w:t>
      </w:r>
      <w:r w:rsidR="00D37920">
        <w:t> 000 00-00</w:t>
      </w:r>
      <w:r w:rsidRPr="002A44BB">
        <w:t xml:space="preserve"> </w:t>
      </w:r>
      <w:r w:rsidRPr="002A44BB">
        <w:br/>
        <w:t>E-</w:t>
      </w:r>
      <w:proofErr w:type="spellStart"/>
      <w:r w:rsidRPr="002A44BB">
        <w:t>mail</w:t>
      </w:r>
      <w:proofErr w:type="spellEnd"/>
      <w:r>
        <w:t xml:space="preserve">: </w:t>
      </w:r>
      <w:r w:rsidR="00D37920">
        <w:t>..............</w:t>
      </w:r>
      <w:r w:rsidRPr="002A44BB">
        <w:t>@</w:t>
      </w:r>
      <w:r>
        <w:rPr>
          <w:lang w:val="en-US"/>
        </w:rPr>
        <w:t>mail</w:t>
      </w:r>
      <w:r w:rsidRPr="002A44BB">
        <w:t>.</w:t>
      </w:r>
      <w:proofErr w:type="spellStart"/>
      <w:r>
        <w:rPr>
          <w:lang w:val="en-US"/>
        </w:rPr>
        <w:t>ru</w:t>
      </w:r>
      <w:proofErr w:type="spellEnd"/>
    </w:p>
    <w:p w:rsidR="002A44BB" w:rsidRPr="002A44BB" w:rsidRDefault="002A44BB" w:rsidP="002A44BB">
      <w:pPr>
        <w:jc w:val="center"/>
        <w:rPr>
          <w:sz w:val="30"/>
          <w:szCs w:val="30"/>
        </w:rPr>
      </w:pPr>
      <w:r w:rsidRPr="002A44BB">
        <w:rPr>
          <w:b/>
          <w:bCs/>
          <w:sz w:val="30"/>
          <w:szCs w:val="30"/>
        </w:rPr>
        <w:t>Заявление о совершении административного правонарушения по статье 7.22 КоАП «Нарушение правил содержания и ремонта жилых домов»</w:t>
      </w:r>
    </w:p>
    <w:p w:rsidR="002572DF" w:rsidRDefault="002A44BB" w:rsidP="00D37920">
      <w:pPr>
        <w:jc w:val="both"/>
      </w:pPr>
      <w:r w:rsidRPr="002A44BB">
        <w:t xml:space="preserve">По адресу </w:t>
      </w:r>
      <w:r>
        <w:t xml:space="preserve">г. </w:t>
      </w:r>
      <w:r w:rsidR="00D37920">
        <w:t>Москва</w:t>
      </w:r>
      <w:r>
        <w:t xml:space="preserve">, ул. Юбилейная, д. </w:t>
      </w:r>
      <w:r w:rsidR="00D37920">
        <w:t>138/5</w:t>
      </w:r>
      <w:r>
        <w:t xml:space="preserve">, кв. </w:t>
      </w:r>
      <w:r w:rsidR="00D37920">
        <w:t>115</w:t>
      </w:r>
      <w:r w:rsidRPr="002A44BB">
        <w:t xml:space="preserve"> управляющая организация</w:t>
      </w:r>
      <w:r>
        <w:t xml:space="preserve"> ООО «</w:t>
      </w:r>
      <w:proofErr w:type="spellStart"/>
      <w:r>
        <w:t>СемиГрад</w:t>
      </w:r>
      <w:proofErr w:type="spellEnd"/>
      <w:r>
        <w:t>»</w:t>
      </w:r>
      <w:r w:rsidRPr="002A44BB">
        <w:t xml:space="preserve"> нарушает нормы Жилищного кодекса РФ и Правила и нормы технической эксплуатации фонда, а именно в подъезде: </w:t>
      </w:r>
      <w:r w:rsidRPr="002A44BB">
        <w:rPr>
          <w:b/>
          <w:bCs/>
        </w:rPr>
        <w:t>не вымыты полы</w:t>
      </w:r>
      <w:r>
        <w:t xml:space="preserve">. </w:t>
      </w:r>
      <w:bookmarkStart w:id="0" w:name="_GoBack"/>
      <w:bookmarkEnd w:id="0"/>
    </w:p>
    <w:p w:rsidR="002572DF" w:rsidRPr="002A44BB" w:rsidRDefault="002572DF" w:rsidP="002A44BB">
      <w:pPr>
        <w:jc w:val="both"/>
      </w:pPr>
      <w:r>
        <w:t>Убедительная просьба решить в кратчайшие сроки данный вопрос</w:t>
      </w:r>
      <w:r w:rsidR="00BC6FCF">
        <w:t xml:space="preserve"> силами УК</w:t>
      </w:r>
      <w:r>
        <w:t xml:space="preserve">. В противном случае будут приняты </w:t>
      </w:r>
      <w:r w:rsidR="00BC6FCF">
        <w:t>другие меры и поданы жалобы в соответствующие инстанции.</w:t>
      </w:r>
    </w:p>
    <w:p w:rsidR="002A44BB" w:rsidRPr="002A44BB" w:rsidRDefault="002A44BB" w:rsidP="002A44BB">
      <w:pPr>
        <w:jc w:val="both"/>
      </w:pPr>
      <w:r w:rsidRPr="002A44BB">
        <w:t>В соответствии с пунктом 11 Правил содержания общего имущества в многоквартирном доме, утвержденных Постановлением Правительства РФ 13 августа 2006г. № 491,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 уборку и санитарно-гигиеническую очистку помещений общего пользования. В соответствии с пунктом 1.8. Правил и нормы технической эксплуатации жилищного фонда, (утв. постановлением Госстроя РФ от 27 сентября 2003 г. N 170), техническая эксплуатация жилищного фонда включает в себя в том числе санитарное содержание — уборку мест общего пользования.</w:t>
      </w:r>
    </w:p>
    <w:p w:rsidR="002A44BB" w:rsidRPr="002A44BB" w:rsidRDefault="002A44BB" w:rsidP="002A44BB">
      <w:pPr>
        <w:jc w:val="both"/>
      </w:pPr>
      <w:r w:rsidRPr="002A44BB"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2A44BB" w:rsidRPr="002A44BB" w:rsidRDefault="002A44BB" w:rsidP="002A44BB">
      <w:pPr>
        <w:jc w:val="both"/>
      </w:pPr>
      <w:r w:rsidRPr="002A44BB"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A44BB" w:rsidRPr="002A44BB" w:rsidRDefault="002A44BB" w:rsidP="002A44BB">
      <w:pPr>
        <w:jc w:val="both"/>
      </w:pPr>
      <w:r w:rsidRPr="002A44BB"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2A44BB" w:rsidRPr="002A44BB" w:rsidRDefault="002A44BB" w:rsidP="002A44BB">
      <w:pPr>
        <w:jc w:val="both"/>
      </w:pPr>
      <w:r w:rsidRPr="002A44BB">
        <w:t>В силу требований статьи 156 Жилищного кодекса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A44BB" w:rsidRPr="002A44BB" w:rsidRDefault="002A44BB" w:rsidP="002A44BB">
      <w:pPr>
        <w:jc w:val="both"/>
      </w:pPr>
      <w:r w:rsidRPr="002A44BB">
        <w:t>Пункт 10 «Правил содержания общего имущества в многоквартирном доме» утвержденных Постановлением Правительства РФ от 13 августа 2006 года №491 предусматривает, что общее имущество должно содержаться в соответствии с требованиями законодательства Российской Федерации (в том числе о санитарно</w:t>
      </w:r>
      <w:r w:rsidR="00D37920">
        <w:t>-</w:t>
      </w:r>
      <w:r w:rsidRPr="002A44BB">
        <w:t xml:space="preserve">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</w:t>
      </w:r>
      <w:r w:rsidRPr="002A44BB">
        <w:lastRenderedPageBreak/>
        <w:t>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</w:p>
    <w:p w:rsidR="002A44BB" w:rsidRPr="002A44BB" w:rsidRDefault="002A44BB" w:rsidP="002A44BB">
      <w:pPr>
        <w:jc w:val="both"/>
      </w:pPr>
      <w:r w:rsidRPr="002A44BB">
        <w:t>Таким образом, управляющая организация обязана содержать общее имущество собственников в надлежащем состоянии и обладает необходимыми для этого средствами и ресурсами.</w:t>
      </w:r>
    </w:p>
    <w:p w:rsidR="002A44BB" w:rsidRDefault="002A44BB" w:rsidP="002A44BB">
      <w:pPr>
        <w:jc w:val="both"/>
      </w:pPr>
      <w:r w:rsidRPr="002A44BB">
        <w:t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A44BB" w:rsidRPr="002A44BB" w:rsidRDefault="002A44BB" w:rsidP="002A44BB">
      <w:pPr>
        <w:jc w:val="both"/>
      </w:pPr>
      <w:r w:rsidRPr="002A44BB">
        <w:t>Нормативно-правовыми актами российского законодательства в сфере жилищно</w:t>
      </w:r>
      <w:r w:rsidR="00D37920">
        <w:t>-</w:t>
      </w:r>
      <w:r w:rsidRPr="002A44BB">
        <w:t>коммунального хозяйства, в том числе Жилищным кодексом РФ и Правилами и нормами технической эксплуатации жилищного фонда не предусмотрена необходимость проведения общего собрания 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2A44BB" w:rsidRPr="002A44BB" w:rsidRDefault="002A44BB" w:rsidP="002A44BB">
      <w:pPr>
        <w:jc w:val="both"/>
      </w:pPr>
      <w:r w:rsidRPr="002A44BB">
        <w:t>Поскольку перечень работ, относящихся к содержанию и текущему ремонту общего имущества законодательством четко не разграничен,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2A44BB" w:rsidRPr="002A44BB" w:rsidRDefault="002A44BB" w:rsidP="002A44BB">
      <w:pPr>
        <w:jc w:val="both"/>
      </w:pPr>
      <w:r w:rsidRPr="002A44BB"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A44BB" w:rsidRPr="002A44BB" w:rsidRDefault="002A44BB" w:rsidP="002A44BB">
      <w:pPr>
        <w:jc w:val="both"/>
      </w:pPr>
      <w:r w:rsidRPr="002A44BB"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2A44BB" w:rsidRPr="002A44BB" w:rsidRDefault="002A44BB" w:rsidP="002A44BB">
      <w:pPr>
        <w:jc w:val="both"/>
      </w:pPr>
      <w:r w:rsidRPr="002A44BB"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2A44BB" w:rsidRPr="002A44BB" w:rsidRDefault="002A44BB" w:rsidP="002A44BB">
      <w:pPr>
        <w:jc w:val="both"/>
      </w:pPr>
      <w:r w:rsidRPr="002A44BB">
        <w:t>Противоположное толкование законов — «пока общее собрание домовладельцев нужным количеством голосов не проголосует за необходимость какой-либо</w:t>
      </w:r>
      <w:r w:rsidR="00D37920">
        <w:t xml:space="preserve"> </w:t>
      </w:r>
      <w:r w:rsidRPr="002A44BB">
        <w:t>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2A44BB" w:rsidRPr="002A44BB" w:rsidRDefault="002A44BB" w:rsidP="002A44BB">
      <w:pPr>
        <w:jc w:val="both"/>
      </w:pPr>
      <w:r w:rsidRPr="002A44BB">
        <w:t>Данная правовая позиция Президиума Высшего Арбитражного Суда Российской Федерации является общеобязательной.</w:t>
      </w:r>
    </w:p>
    <w:p w:rsidR="002A44BB" w:rsidRPr="002A44BB" w:rsidRDefault="002A44BB" w:rsidP="002A44BB">
      <w:pPr>
        <w:jc w:val="both"/>
      </w:pPr>
      <w:r w:rsidRPr="002A44BB"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</w:t>
      </w:r>
      <w:r w:rsidRPr="002A44BB">
        <w:lastRenderedPageBreak/>
        <w:t>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A44BB" w:rsidRPr="002A44BB" w:rsidRDefault="002A44BB" w:rsidP="002A44BB">
      <w:pPr>
        <w:jc w:val="both"/>
      </w:pPr>
      <w:r w:rsidRPr="002A44BB"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2A44BB" w:rsidRPr="002A44BB" w:rsidRDefault="002A44BB" w:rsidP="002A44BB">
      <w:pPr>
        <w:jc w:val="both"/>
      </w:pPr>
      <w:r w:rsidRPr="002A44BB"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2A44BB" w:rsidRPr="002A44BB" w:rsidRDefault="002A44BB" w:rsidP="002A44BB">
      <w:pPr>
        <w:jc w:val="both"/>
      </w:pPr>
      <w:r w:rsidRPr="002A44BB"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A44BB" w:rsidRPr="002A44BB" w:rsidRDefault="002A44BB" w:rsidP="002A44BB">
      <w:pPr>
        <w:jc w:val="both"/>
      </w:pPr>
      <w:r w:rsidRPr="002A44BB">
        <w:t>- организовать выездную проверку изложенных фактов;</w:t>
      </w:r>
    </w:p>
    <w:p w:rsidR="002A44BB" w:rsidRPr="002A44BB" w:rsidRDefault="002A44BB" w:rsidP="002A44BB">
      <w:pPr>
        <w:jc w:val="both"/>
      </w:pPr>
      <w:r w:rsidRPr="002A44BB">
        <w:t>- выдать предписание о выполнении необходимых мероприятий и работ, установить сроки их исполнения;</w:t>
      </w:r>
    </w:p>
    <w:p w:rsidR="002A44BB" w:rsidRDefault="002A44BB" w:rsidP="002A44BB">
      <w:pPr>
        <w:jc w:val="both"/>
      </w:pPr>
      <w:r w:rsidRPr="002A44BB">
        <w:t>- возбудить административное производство по статье 7.22 КоАП РФ, установить виновных лиц и привлечь их административной ответственности.</w:t>
      </w:r>
    </w:p>
    <w:p w:rsidR="00BC6FCF" w:rsidRDefault="00BC6FCF" w:rsidP="002A44BB">
      <w:pPr>
        <w:jc w:val="both"/>
      </w:pPr>
    </w:p>
    <w:p w:rsidR="00BC6FCF" w:rsidRDefault="00BC6FCF" w:rsidP="002A44BB">
      <w:pPr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r w:rsidR="00D37920">
        <w:t>10</w:t>
      </w:r>
      <w:r>
        <w:t>.</w:t>
      </w:r>
      <w:r w:rsidR="00D37920">
        <w:t>01</w:t>
      </w:r>
      <w:r>
        <w:t>.202</w:t>
      </w:r>
      <w:r w:rsidR="00D37920">
        <w:t>1</w:t>
      </w:r>
      <w:r>
        <w:t xml:space="preserve"> год</w:t>
      </w:r>
    </w:p>
    <w:p w:rsidR="00BC6FCF" w:rsidRDefault="00BC6FCF" w:rsidP="002A44BB">
      <w:pPr>
        <w:jc w:val="both"/>
      </w:pPr>
      <w:r>
        <w:t xml:space="preserve">                                                                                              </w:t>
      </w:r>
      <w:bookmarkStart w:id="1" w:name="_Hlk57274189"/>
      <w:r w:rsidR="00D37920">
        <w:t>Иванов Иван Петрович</w:t>
      </w:r>
      <w:bookmarkEnd w:id="1"/>
      <w:r>
        <w:t>_______________________</w:t>
      </w:r>
    </w:p>
    <w:p w:rsidR="002A44BB" w:rsidRDefault="002A44BB" w:rsidP="002A44BB">
      <w:pPr>
        <w:jc w:val="both"/>
      </w:pPr>
    </w:p>
    <w:p w:rsidR="002A44BB" w:rsidRDefault="002A44BB" w:rsidP="002A44BB">
      <w:pPr>
        <w:jc w:val="both"/>
      </w:pPr>
    </w:p>
    <w:p w:rsidR="002A44BB" w:rsidRPr="002A44BB" w:rsidRDefault="002A44BB" w:rsidP="002A44BB">
      <w:pPr>
        <w:jc w:val="both"/>
      </w:pPr>
    </w:p>
    <w:p w:rsidR="006C0E1A" w:rsidRDefault="006C0E1A"/>
    <w:sectPr w:rsidR="006C0E1A" w:rsidSect="002A44B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BB"/>
    <w:rsid w:val="002572DF"/>
    <w:rsid w:val="002A44BB"/>
    <w:rsid w:val="006C0E1A"/>
    <w:rsid w:val="007C264B"/>
    <w:rsid w:val="00BC6FCF"/>
    <w:rsid w:val="00D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8B8E"/>
  <w15:chartTrackingRefBased/>
  <w15:docId w15:val="{A31501B1-C434-48B9-A0C7-227EA05C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4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</cp:revision>
  <dcterms:created xsi:type="dcterms:W3CDTF">2020-10-23T05:12:00Z</dcterms:created>
  <dcterms:modified xsi:type="dcterms:W3CDTF">2020-11-26T06:45:00Z</dcterms:modified>
</cp:coreProperties>
</file>